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0" w:rsidRPr="009B468F" w:rsidRDefault="003B25E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>. СРЕДСТВА ОКАЗАНИЯ ПЕРВОЙ ПОМОЩИ И ОРГАНИЗАЦИЯ ИХ ХРАНЕНИЯ. МЕДИЦИНСКАЯ АПТЕЧКА, ЕЕ КОМПЛЕКТОВАНИЕ И ОБЕСПЕЧЕНИЕ ИМИ УЧЕБНЫХ И ДРУГИХ ПОМЕЩЕНИЙ ОБРАЗОВАТЕЛЬНОГО УЧРЕЖДЕНИЯ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Медицинский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комплектуется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оборудованием, инструментарием, лекарственными средствами и медицинскими препаратами в соответствии 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Приложением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2.4.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2.782-99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условиям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школьников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современных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учреждений» </w:t>
      </w:r>
      <w:r w:rsidRPr="00EA6628">
        <w:rPr>
          <w:rFonts w:ascii="Times New Roman" w:hAnsi="Times New Roman" w:cs="Times New Roman"/>
          <w:sz w:val="24"/>
          <w:szCs w:val="24"/>
        </w:rPr>
        <w:t xml:space="preserve">и </w:t>
      </w:r>
      <w:r w:rsidR="00EA6628">
        <w:rPr>
          <w:rFonts w:ascii="Times New Roman" w:hAnsi="Times New Roman" w:cs="Times New Roman"/>
          <w:sz w:val="24"/>
          <w:szCs w:val="24"/>
        </w:rPr>
        <w:t>приказа</w:t>
      </w:r>
      <w:r w:rsidR="00EA6628" w:rsidRPr="00EA6628">
        <w:rPr>
          <w:rFonts w:ascii="Times New Roman" w:hAnsi="Times New Roman" w:cs="Times New Roman"/>
          <w:sz w:val="24"/>
          <w:szCs w:val="24"/>
        </w:rPr>
        <w:t xml:space="preserve"> </w:t>
      </w:r>
      <w:r w:rsidR="007847DC" w:rsidRPr="007847DC">
        <w:rPr>
          <w:rFonts w:ascii="Times New Roman" w:hAnsi="Times New Roman" w:cs="Times New Roman"/>
          <w:sz w:val="24"/>
          <w:szCs w:val="24"/>
        </w:rPr>
        <w:t xml:space="preserve">Минздравсоцразвития России </w:t>
      </w:r>
      <w:r w:rsidR="007847DC">
        <w:rPr>
          <w:rFonts w:ascii="Times New Roman" w:hAnsi="Times New Roman" w:cs="Times New Roman"/>
          <w:sz w:val="24"/>
          <w:szCs w:val="24"/>
        </w:rPr>
        <w:t>от 05.03.2011 N 169н «</w:t>
      </w:r>
      <w:r w:rsidR="007847DC" w:rsidRPr="007847DC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комплектации изделиями медицинского назначения аптечек для оказания первой </w:t>
      </w:r>
      <w:r w:rsidR="007847DC">
        <w:rPr>
          <w:rFonts w:ascii="Times New Roman" w:hAnsi="Times New Roman" w:cs="Times New Roman"/>
          <w:sz w:val="24"/>
          <w:szCs w:val="24"/>
        </w:rPr>
        <w:t>помощи работникам»</w:t>
      </w:r>
      <w:bookmarkStart w:id="0" w:name="_GoBack"/>
      <w:bookmarkEnd w:id="0"/>
      <w:r w:rsidRPr="00EA6628">
        <w:rPr>
          <w:rFonts w:ascii="Times New Roman" w:hAnsi="Times New Roman" w:cs="Times New Roman"/>
          <w:sz w:val="24"/>
          <w:szCs w:val="24"/>
        </w:rPr>
        <w:t>.</w:t>
      </w:r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Кроме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(химия,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биология, информатика</w:t>
      </w:r>
      <w:r w:rsidR="002B358E">
        <w:rPr>
          <w:rFonts w:ascii="Times New Roman" w:hAnsi="Times New Roman" w:cs="Times New Roman"/>
          <w:sz w:val="24"/>
          <w:szCs w:val="24"/>
        </w:rPr>
        <w:t>, ОБЖ</w:t>
      </w:r>
      <w:r w:rsidRPr="00CD34F0">
        <w:rPr>
          <w:rFonts w:ascii="Times New Roman" w:hAnsi="Times New Roman" w:cs="Times New Roman"/>
          <w:sz w:val="24"/>
          <w:szCs w:val="24"/>
        </w:rPr>
        <w:t>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прачечных,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гладильных,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комнатах технического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медаптечки,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Правилами по технике безопасности для данных учебных помещений. На дверце медаптечки 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написан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телефона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ближайшего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лечебного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медаптечке должна быть опись медикаментов и перевязочных средств, а на упаковках медикаментов и перевязочных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проставляется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порядковый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описи.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Рядом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медаптечкой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вывешивается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травмах, подписанная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медработником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которая утверждается руководителем учреждения.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Медаптечки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пополняться,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медикаменты с истекшими сроками хранения своевременно заменяться. </w:t>
      </w:r>
    </w:p>
    <w:p w:rsidR="00CD34F0" w:rsidRPr="009B468F" w:rsidRDefault="003B25E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>. ПЕРВАЯ ДОВРАЧЕБНАЯ ПОМОЩЬ ПРИ ТРАВМАХ И ОТРАВЛЕНИЯХ. ДЕЙСТВИЯ РУКОВОДИТЕЛЕЙ И СПЕЦИАЛИСТОВ ПРИ НЕСЧАСТНОМ СЛУЧАЕ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2B358E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</w:t>
      </w:r>
      <w:r w:rsidR="002B358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восстановление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медицинскими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(взаимопомощь)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самим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(самопомощь).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Одним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важнейших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её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срочность: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чем быстрее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благоприятный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исход.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Поэтому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первая доврачебная помощь при травмах и отравлениях оказывается пострадавшему немедленно на 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происшествия,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используя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медаптечке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квалифицированной медицинской помощи пострадавший отправляется в ближайшее лечебное учреждение.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происшедшем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обучающимся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(воспитанником), пострадавший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очевидец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немедленно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извещает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учебно-воспитательного мероприятия, который обязан: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немедленно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 необходимости, его доставку в ближайшее лечебное учреждение;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сообщить о происшедшем несчастном случае руководителю учреждения;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сохранить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обстановку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(если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угрожает жизни и здоровью окружающих и не приведет к аварии).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обязан: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немедленно принять меры к устранению причин несчастного случая;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сообщить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происшедшем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вышестоящий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управления образованием, родителям пострадавшего или лицам, представляющим его интересы; </w:t>
      </w:r>
    </w:p>
    <w:p w:rsidR="00CD34F0" w:rsidRPr="00CD34F0" w:rsidRDefault="00CD34F0" w:rsidP="00EC0E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запросить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заключение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доставлен пострадавший, о характере и тяжести травмы. </w:t>
      </w:r>
    </w:p>
    <w:p w:rsidR="00CD34F0" w:rsidRPr="009B468F" w:rsidRDefault="007C7F7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 xml:space="preserve">. ОКАЗАНИЕ ПЕРВОЙ ПОМОЩИ ПРИ РАНЕНИЯХ, КРОВОТЕЧЕНИЯХ, ПЕРЕЛОМАХ, УШИБАХ, ВЫВИХАХ, РАСТЯЖЕНИЯХ СВЯЗОК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а) Первая помощь при ранениях.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Раной называется повреждение, при котором нарушается целость кожных покровов, слизистых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оболочек,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иногда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глубоких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огнестрельными, резаными, рублеными, колотыми, ушибленными, рваными, укушенными.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 все раны накладывают стерильные повязки, представляющие собой перевязочный материал,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называется перевязкой. Повязка состоит из двух частей: внутренней, которая соприкасается с раной, и наружной,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закрепляет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удерживает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качестве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перевязочного материала применяются: марля, вата, лигнин, косынки. Оказывающий помощь при ранениях должен вымыть руки или смазать пальцы настойкой йода. Прикасаться к самой ране, а также 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даже вымытыми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носовой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140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платок,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Накладывать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требуется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давящая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бинтуют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нарушить кровообращение, и не слабо, чтобы повязка не спадала.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б) Первая помощь при кровотечениях.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Кровотечения могут быть наружными и внутренними. Среди наружных кровотечений чаще всего бывают кровотечения из ран: капиллярное, венозное, артериальное, смешанное.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кровотечения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 средств осуществляют временную или окончательную его остановку. Временная остановка наружного артериального кровотечения достигается путем прижатия поврежденных сосудов к кости пальцами, наложением жгута или закрутки, фиксированием конечности в положении максимального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сгибания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разгибания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суставе.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остановка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наружного венозного и капиллярного кровотечения проводится путем наложения давящей стерильной повязки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поврежденной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приподнятого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BF61D0">
        <w:rPr>
          <w:rFonts w:ascii="Times New Roman" w:hAnsi="Times New Roman" w:cs="Times New Roman"/>
          <w:sz w:val="24"/>
          <w:szCs w:val="24"/>
        </w:rPr>
        <w:t>отно</w:t>
      </w:r>
      <w:r w:rsidRPr="00CD34F0">
        <w:rPr>
          <w:rFonts w:ascii="Times New Roman" w:hAnsi="Times New Roman" w:cs="Times New Roman"/>
          <w:sz w:val="24"/>
          <w:szCs w:val="24"/>
        </w:rPr>
        <w:t>шению к туловищу. Окончательная остановка артериального, а в ряде случаев и венозного кровотечения проводится при хирургической обработке ран. Самый доступный и быстрый способ временной остановки артериального кровотечения - прижатие артерии выше места её повреждения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пальцами.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жгута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(закрутки)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способ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временной остановки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кровотечения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повреждении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крупных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артериальных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сосудов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конечностей.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Жгут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накладывают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кровотечения,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мягкую подкладку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бинта,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прищемить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накладывают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силой,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 остановить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кровотечение.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жгута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(часа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минут)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отмечают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записке,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подкладывают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жгута.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конечности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держать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1,5-2,0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омертвения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конечности ниже места наложения жгута.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в) Первая помощь при переломах.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Переломы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переломах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нарушается целостность кожных покровов, при открытых - в месте перелома имеется рана.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Наиболее опасны открытые переломы. Различают переломы без смещения и со смещением костных отломков.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Основным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переломе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(после остановки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кровотечения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стерильной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повязки),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переломе является иммобилизация (создание покоя) поврежденной конечности, для чего используются готовые шины, а также подручные материалы: палки, доски, линейки, куски фанеры и т.п.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переломе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шину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накладывают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 прикладывать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«холод»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(резиновый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пузырь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льдом,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снегом,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холодной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холодные примочки и т.п.) для уменьшения боли.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переломе конечностей шины накладывают так, чтобы обеспечить неподвижность по крайней мере двух суставов - одного выше, другого ниже места перелома, а при переломе крупных костей - даже трех. Фиксируют шину бинтом, косынкой, поясным ремнем и т.п.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переломе костей черепа пострадавшего необходимо уложить на спину, на голову наложить тугую повязку (при наличии раны стерильную) и положить «холод», обеспечить полный покой до прибытия врача. При повреждении позвоночника осторожно, не поднимая пострадавшего,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подсунуть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широкую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снятую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петель,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повернуть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следить,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переворачивании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его туловище не прогибалось во избежание повреждения спинного мозга.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переломе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подсунуть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широкую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доску, уложить его в положение «лягушка», т.е. согнуть его ноги в коленях и развести в стороны, а стопы сдвинуть вместе, под колени подложить валик из одежды.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переломе ключицы положить в подмышечную впадину с поврежденной стороны небольшой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прибинтовать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туловищу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согнутую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локте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прямым углом, подвесить руку к шее косынкой или бинтом.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переломе ребер необходимо туго забинтовать грудь или стянуть ее полотенцем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 время выдоха.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г) Первая помощь при ушибах.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ушибах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ушиба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нужно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приложить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«холод»,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624719">
        <w:rPr>
          <w:rFonts w:ascii="Times New Roman" w:hAnsi="Times New Roman" w:cs="Times New Roman"/>
          <w:sz w:val="24"/>
          <w:szCs w:val="24"/>
        </w:rPr>
        <w:t>тугую</w:t>
      </w:r>
      <w:r w:rsidR="007C7F7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повязку. Не следует смазывать ушибленное место настойкой йода, растирать и накладывать согревающий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компресс.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ушибах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груди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живота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повреждены внутренние органы: легкие, печень, селезенка, почки, что сопровождается сильными болями и нередко внутренним кровотечением. В этом случае необходимо на место ушиба положить «холод» и срочно доставить пострадавшего в лечебное учреждение.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д) Первая помощь при вывихах.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вывихах,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оказывая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нужно,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пытаться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вправить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 обязанность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врача.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вывихах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суставах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иммобилизации конечностей.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вывихах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крупных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суставах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тазобедренном,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коленном,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плечевом,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 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межпозвонковых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суставах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противоболевое средство. При вывихах в межпозвонковых суставах пострадавшего можно транспортировать только лежа на спине на твердом щите.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е) Первая помощь при растяжении связок.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растяжениях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тугое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бинтование,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«холод»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поврежденный сустав, создают покой поврежденной конечности. </w:t>
      </w:r>
    </w:p>
    <w:p w:rsidR="00CD34F0" w:rsidRPr="009B468F" w:rsidRDefault="007C7F7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>. ОКАЗАНИЕ ПЕРВОЙ ПОМОЩИ ПРИ ОЖОГАХ, ОТМОРОЖЕНИЯХ, ПОРАЖЕНИЯХ ЭЛЕКТРИЧЕСКИМ ТОКОМ, ПРИ ТЕПЛОВОМ ИЛИ СОЛНЕЧНОМ УДАРЕ, ПРИ УТОПЛЕНИИ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а) Первая помощь при ожогах.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Ожоги бывают термические и химические. По глубине поражения все ожоги делятся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степени: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покраснение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кожи;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вторая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водяные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пузыри;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третья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 омертвление поверхностных и глубоких слоев кожи; четвертая - обуглива</w:t>
      </w:r>
      <w:r w:rsidR="00624719">
        <w:rPr>
          <w:rFonts w:ascii="Times New Roman" w:hAnsi="Times New Roman" w:cs="Times New Roman"/>
          <w:sz w:val="24"/>
          <w:szCs w:val="24"/>
        </w:rPr>
        <w:t>ние кожи, пораже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ние мышц, сухожилий и костей.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мазями, жирами, маслами, вазелином, присыпать питьевой содой, крахмалом и т.п. Нельзя вскрывать пузыри, удалять приставшие к обожженному месту смолистые вещества. При небольших по площади ожогах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второй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нужно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наложить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обожженный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кожи стерильную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повязку.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тяжелых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обширных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ожогах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необходимо завернуть в чистую простыню или ткань, не раздевая его, укрыть потеплее, напоить теплым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чаем и создать покой до прибытия врача. Обожженное лицо необходимо закрыть стерильной марлей.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химических ожогах глубина повреждения тканей в значительной степени зависит 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Пораженное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сразу же промыть большим количеством проточной холодной воды из-под крана в течение 15-20 мин. Если кислота или щелочь попали на кожу через одежду, то сначала надо смыть её водой 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промыть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промывания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пораженное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 необходимо обработать соответствующими нейтрализующими, растворами, используемыми 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примочек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(повязок).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ожоге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кислотой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делаются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примочки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(повязки)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раствором питьевой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(одна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чайная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ложка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стакан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воды).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ожоге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щелочью делаются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примочки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(повязки)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кислоты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(одна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чайная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ложка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стакан воды)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слабым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уксусной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кислоты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(одна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чайная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ложка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уксуса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стакан воды).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б) Первая помощь при отморожениях.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Повреждение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низкой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называется отморожением.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заключается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немедленном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согревании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пострадавшего, особенно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восстановлении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кровообращение.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Наиболее эффективно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достигается,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конечность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поместить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теплую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20°С.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20-30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постепенно увеличивают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40°С.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(согревания)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поврежденные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 высушить (протереть), закрыть стерильной повязкой и тепло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укрыть. Нельзя смазывать их жиром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мазями.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растирать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снегом,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этом усиливается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охлаждение,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льдинки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ранят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способствует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инфицированию (заражению)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зоны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растирать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варежкой, суконкой,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носовым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платком.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начиная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 периферии к туловищу. При отморожении ограниченных участков тела (нос, уши) их можно согревать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тепла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имеют мероприятия по общему согреванию пострадавшего. Ему дают горячий кофе, чай, молоко, В 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глубины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отморожений: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(1 степень), средней тяжести (2 степень), тяжелую (3 степень) и крайне тяжелую (4 степень).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Если еще не наступили изменения в тканях, то отмороженные участки протирают спиртом, одеколоном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осторожно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растирают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тампоном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вымытыми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сухими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 покраснения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когда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изменения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тканях, характерные для 2, 3 и 4 степени отморожения, поврежденные участки протирают спиртом и накладывают стерильную повязку. </w:t>
      </w:r>
    </w:p>
    <w:p w:rsidR="007C7F7D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Первая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помощь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поражениях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электрическим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током.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 производит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термическое,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электролитическое,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механическое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(динамическое)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получить травмы, которые условно разделяются на местные, общие и смешанные. Легкие поражения электрическим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кратковременным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обморочным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состоянием.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тяжелых случаях наступает потеря сознания, ослабление дыхания и сердечной деятельности.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Смерть может наступить в момент действия электрического тока и после прекращения его действия.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Первоочередным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пострадавшему является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освобождение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пораженного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бессознательном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укладывают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спину,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расстегивают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воротник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рубашки, ослабляют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поясной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ремень,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понюхать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нашатырный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спирт.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остановке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сердечной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сделать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искусственное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непрямой массаж сердца. На пораженные электрическим током участки тела при возникновении ожога накладывают стерильные повязки. </w:t>
      </w:r>
    </w:p>
    <w:p w:rsidR="007C7F7D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>г)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Первая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помощь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тепловом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солнечном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D">
        <w:rPr>
          <w:rFonts w:ascii="Times New Roman" w:hAnsi="Times New Roman" w:cs="Times New Roman"/>
          <w:sz w:val="24"/>
          <w:szCs w:val="24"/>
          <w:u w:val="single"/>
        </w:rPr>
        <w:t>ударе.</w:t>
      </w:r>
      <w:r w:rsidR="001B7727" w:rsidRPr="007C7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перегреве происходит прилив крови к мозгу, в результате чего у человека может возникнуть тяжелое заболевание: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солнечный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тепловой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удар.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чувствует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внезапную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слабость, головную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головокружение,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возникнуть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рвота,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становится поверхностным,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пульс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150-170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минуту,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может повышаться до 40-41°С, возникает покраснение, а иногда бледность кожных покровов лица, обильное потоотделение, шаткая походка.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заключается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следующем: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вывести (вынести) из жаркого помещения или удалить с солнцепека в тень, прохладное помещение, обеспечив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свежего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уложить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 туловища,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расстегнуть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стесняющую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положить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делать холодные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примочки,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смочить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грудь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холодной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понюхать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нашатырный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спирт.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Если пострадавший в сознании, нужно дать ему выпить 15-30 капель настойки валерианы на 1/3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стакана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потере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сознания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растирают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нашатырным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спиртом,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 остановке дыхания необходимо немедленно делать искусственное дыхание пострадавшему, при прекращении сердечной деятельности - непрямой массаж сердца и срочно вызвать врача. </w:t>
      </w:r>
    </w:p>
    <w:p w:rsidR="00CD34F0" w:rsidRPr="007C7F7D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7D">
        <w:rPr>
          <w:rFonts w:ascii="Times New Roman" w:hAnsi="Times New Roman" w:cs="Times New Roman"/>
          <w:sz w:val="24"/>
          <w:szCs w:val="24"/>
          <w:u w:val="single"/>
        </w:rPr>
        <w:t xml:space="preserve">д) Первая помощь при утоплении.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Утопление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наступает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заполнении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поступает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бронхи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прекращается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развивается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острое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кислородное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голодание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остановка сердечной деятельности. Необходимо как можно раньше извлечь пострадавшего из воды. </w:t>
      </w:r>
    </w:p>
    <w:p w:rsidR="007D7332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пояса, тщательно очистить рот и нос от ила, тины и слизи, положить животом на высокий валик 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колено,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надавливая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грудную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клетку,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удалить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желудка. Затем приступить к искусственному дыханию и непрямому массажу сердца.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 восстановлении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сердечной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согреть, напоить горячим </w:t>
      </w:r>
      <w:r w:rsidRPr="00AD1027">
        <w:rPr>
          <w:rFonts w:ascii="Times New Roman" w:hAnsi="Times New Roman" w:cs="Times New Roman"/>
          <w:sz w:val="24"/>
          <w:szCs w:val="24"/>
        </w:rPr>
        <w:t>чаем</w:t>
      </w:r>
      <w:r w:rsidRPr="00CD34F0">
        <w:rPr>
          <w:rFonts w:ascii="Times New Roman" w:hAnsi="Times New Roman" w:cs="Times New Roman"/>
          <w:sz w:val="24"/>
          <w:szCs w:val="24"/>
        </w:rPr>
        <w:t xml:space="preserve"> и доставить в медицинское учреждение.</w:t>
      </w:r>
    </w:p>
    <w:p w:rsidR="007C7F7D" w:rsidRDefault="007C7F7D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F7D" w:rsidRDefault="007C7F7D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F7D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FC" w:rsidRDefault="00D717FC" w:rsidP="0032235C">
      <w:pPr>
        <w:spacing w:after="0" w:line="240" w:lineRule="auto"/>
      </w:pPr>
      <w:r>
        <w:separator/>
      </w:r>
    </w:p>
  </w:endnote>
  <w:endnote w:type="continuationSeparator" w:id="0">
    <w:p w:rsidR="00D717FC" w:rsidRDefault="00D717FC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FC" w:rsidRDefault="00D717FC" w:rsidP="0032235C">
      <w:pPr>
        <w:spacing w:after="0" w:line="240" w:lineRule="auto"/>
      </w:pPr>
      <w:r>
        <w:separator/>
      </w:r>
    </w:p>
  </w:footnote>
  <w:footnote w:type="continuationSeparator" w:id="0">
    <w:p w:rsidR="00D717FC" w:rsidRDefault="00D717FC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E64AF"/>
    <w:multiLevelType w:val="hybridMultilevel"/>
    <w:tmpl w:val="8DEE6FB4"/>
    <w:lvl w:ilvl="0" w:tplc="C05C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79E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88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23"/>
    <w:rsid w:val="00220EC2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58E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07F9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5ED"/>
    <w:rsid w:val="003B2A9B"/>
    <w:rsid w:val="003B2FB4"/>
    <w:rsid w:val="003B3428"/>
    <w:rsid w:val="003B492C"/>
    <w:rsid w:val="003B4A2A"/>
    <w:rsid w:val="003B4A4F"/>
    <w:rsid w:val="003B5203"/>
    <w:rsid w:val="003B5E55"/>
    <w:rsid w:val="003B6394"/>
    <w:rsid w:val="003B675F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6B"/>
    <w:rsid w:val="00727A96"/>
    <w:rsid w:val="00730024"/>
    <w:rsid w:val="007304AD"/>
    <w:rsid w:val="00730E37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7DC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C7F7D"/>
    <w:rsid w:val="007D087B"/>
    <w:rsid w:val="007D1525"/>
    <w:rsid w:val="007D1D6E"/>
    <w:rsid w:val="007D25D3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7CC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C2D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27A"/>
    <w:rsid w:val="009133A4"/>
    <w:rsid w:val="009135A7"/>
    <w:rsid w:val="009135EC"/>
    <w:rsid w:val="009139BC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650"/>
    <w:rsid w:val="00A216B8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1E9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22C2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6662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7FC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D10"/>
    <w:rsid w:val="00DA03AF"/>
    <w:rsid w:val="00DA0DC5"/>
    <w:rsid w:val="00DA1400"/>
    <w:rsid w:val="00DA1445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50DE"/>
    <w:rsid w:val="00EA5178"/>
    <w:rsid w:val="00EA5395"/>
    <w:rsid w:val="00EA5931"/>
    <w:rsid w:val="00EA5A6E"/>
    <w:rsid w:val="00EA5BE9"/>
    <w:rsid w:val="00EA5CD4"/>
    <w:rsid w:val="00EA6628"/>
    <w:rsid w:val="00EA6A60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0E14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29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A57"/>
    <w:rsid w:val="00FD1BA5"/>
    <w:rsid w:val="00FD1D70"/>
    <w:rsid w:val="00FD1EBB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5822-4921-4E04-B037-D4188A3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 Алиуллова</cp:lastModifiedBy>
  <cp:revision>9</cp:revision>
  <dcterms:created xsi:type="dcterms:W3CDTF">2017-01-09T09:24:00Z</dcterms:created>
  <dcterms:modified xsi:type="dcterms:W3CDTF">2017-01-11T10:12:00Z</dcterms:modified>
</cp:coreProperties>
</file>